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0F" w:rsidRPr="00A77980" w:rsidRDefault="00100B0F" w:rsidP="00A77980">
      <w:pPr>
        <w:tabs>
          <w:tab w:val="left" w:pos="2175"/>
          <w:tab w:val="center" w:pos="4536"/>
        </w:tabs>
        <w:spacing w:line="276" w:lineRule="auto"/>
        <w:jc w:val="center"/>
        <w:rPr>
          <w:rFonts w:ascii="Calibri" w:hAnsi="Calibri"/>
          <w:sz w:val="24"/>
          <w:szCs w:val="24"/>
          <w:lang w:val="pl-PL"/>
        </w:rPr>
      </w:pPr>
    </w:p>
    <w:p w:rsidR="00100B0F" w:rsidRDefault="00100B0F" w:rsidP="000476F6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 xml:space="preserve">Umowa </w:t>
      </w:r>
    </w:p>
    <w:p w:rsidR="00100B0F" w:rsidRDefault="00100B0F" w:rsidP="000476F6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100B0F" w:rsidRPr="00C6145E" w:rsidRDefault="00100B0F" w:rsidP="000476F6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100B0F" w:rsidRDefault="00100B0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 xml:space="preserve">Zawarta w dniu </w:t>
      </w:r>
      <w:r w:rsidR="002016AE">
        <w:rPr>
          <w:rFonts w:ascii="Calibri" w:hAnsi="Calibri"/>
          <w:b/>
          <w:bCs/>
          <w:sz w:val="24"/>
          <w:szCs w:val="24"/>
          <w:lang w:val="pl-PL"/>
        </w:rPr>
        <w:t>…………………………………….</w:t>
      </w:r>
      <w:r w:rsidRPr="00C6145E">
        <w:rPr>
          <w:rFonts w:ascii="Calibri" w:hAnsi="Calibri"/>
          <w:bCs/>
          <w:sz w:val="24"/>
          <w:szCs w:val="24"/>
          <w:lang w:val="pl-PL"/>
        </w:rPr>
        <w:t xml:space="preserve"> w Rybniku, pomiędzy:</w:t>
      </w:r>
    </w:p>
    <w:p w:rsidR="00100B0F" w:rsidRPr="00C6145E" w:rsidRDefault="00100B0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</w:p>
    <w:p w:rsidR="00100B0F" w:rsidRPr="00736F87" w:rsidRDefault="00100B0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 xml:space="preserve">Miastem Rybnik – </w:t>
      </w:r>
      <w:r>
        <w:rPr>
          <w:rFonts w:ascii="Calibri" w:hAnsi="Calibri"/>
          <w:bCs/>
          <w:sz w:val="24"/>
          <w:szCs w:val="24"/>
          <w:lang w:val="pl-PL"/>
        </w:rPr>
        <w:t xml:space="preserve">Zespołem Szkolno-Przedszkolnym Nr 12, 44-217 Rybnik, ul. M. </w:t>
      </w:r>
      <w:proofErr w:type="spellStart"/>
      <w:r>
        <w:rPr>
          <w:rFonts w:ascii="Calibri" w:hAnsi="Calibri"/>
          <w:bCs/>
          <w:sz w:val="24"/>
          <w:szCs w:val="24"/>
          <w:lang w:val="pl-PL"/>
        </w:rPr>
        <w:t>Buhla</w:t>
      </w:r>
      <w:proofErr w:type="spellEnd"/>
      <w:r>
        <w:rPr>
          <w:rFonts w:ascii="Calibri" w:hAnsi="Calibri"/>
          <w:bCs/>
          <w:sz w:val="24"/>
          <w:szCs w:val="24"/>
          <w:lang w:val="pl-PL"/>
        </w:rPr>
        <w:t xml:space="preserve"> 3</w:t>
      </w:r>
    </w:p>
    <w:p w:rsidR="00100B0F" w:rsidRPr="00736F87" w:rsidRDefault="00100B0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>zwanym dalej „Zamawiającym” – reprezentowanym przez:</w:t>
      </w:r>
    </w:p>
    <w:p w:rsidR="00100B0F" w:rsidRPr="00C6145E" w:rsidRDefault="00100B0F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 xml:space="preserve">Dyrektora </w:t>
      </w:r>
      <w:r>
        <w:rPr>
          <w:rFonts w:ascii="Calibri" w:hAnsi="Calibri"/>
          <w:bCs/>
          <w:sz w:val="24"/>
          <w:szCs w:val="24"/>
          <w:lang w:val="pl-PL"/>
        </w:rPr>
        <w:t>–</w:t>
      </w:r>
      <w:r w:rsidRPr="00736F87">
        <w:rPr>
          <w:rFonts w:ascii="Calibri" w:hAnsi="Calibri"/>
          <w:bCs/>
          <w:sz w:val="24"/>
          <w:szCs w:val="24"/>
          <w:lang w:val="pl-PL"/>
        </w:rPr>
        <w:t xml:space="preserve"> </w:t>
      </w:r>
      <w:r>
        <w:rPr>
          <w:rFonts w:ascii="Calibri" w:hAnsi="Calibri"/>
          <w:bCs/>
          <w:sz w:val="24"/>
          <w:szCs w:val="24"/>
          <w:lang w:val="pl-PL"/>
        </w:rPr>
        <w:t>Irenę Serwotka</w:t>
      </w:r>
    </w:p>
    <w:p w:rsidR="00100B0F" w:rsidRPr="00C6145E" w:rsidRDefault="00100B0F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a</w:t>
      </w:r>
    </w:p>
    <w:p w:rsidR="00100B0F" w:rsidRPr="00C6145E" w:rsidRDefault="002016AE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…………………………………………………..</w:t>
      </w:r>
      <w:r w:rsidR="00100B0F">
        <w:rPr>
          <w:rFonts w:ascii="Calibri" w:hAnsi="Calibri"/>
          <w:bCs/>
          <w:sz w:val="24"/>
          <w:szCs w:val="24"/>
          <w:lang w:val="pl-PL"/>
        </w:rPr>
        <w:tab/>
      </w:r>
      <w:r w:rsidR="00100B0F" w:rsidRPr="00C6145E">
        <w:rPr>
          <w:rFonts w:ascii="Calibri" w:hAnsi="Calibri"/>
          <w:bCs/>
          <w:sz w:val="24"/>
          <w:szCs w:val="24"/>
          <w:lang w:val="pl-PL"/>
        </w:rPr>
        <w:t>zwaną dalej „</w:t>
      </w:r>
      <w:r w:rsidR="00100B0F" w:rsidRPr="00C6145E">
        <w:rPr>
          <w:rFonts w:ascii="Calibri" w:hAnsi="Calibri"/>
          <w:b/>
          <w:bCs/>
          <w:sz w:val="24"/>
          <w:szCs w:val="24"/>
          <w:lang w:val="pl-PL"/>
        </w:rPr>
        <w:t>Wykonawcą</w:t>
      </w:r>
      <w:r w:rsidR="00100B0F" w:rsidRPr="00C6145E">
        <w:rPr>
          <w:rFonts w:ascii="Calibri" w:hAnsi="Calibri"/>
          <w:bCs/>
          <w:sz w:val="24"/>
          <w:szCs w:val="24"/>
          <w:lang w:val="pl-PL"/>
        </w:rPr>
        <w:t>”- reprezentowaną przez:</w:t>
      </w:r>
      <w:r w:rsidR="00100B0F">
        <w:rPr>
          <w:rFonts w:ascii="Calibri" w:hAnsi="Calibri"/>
          <w:bCs/>
          <w:sz w:val="24"/>
          <w:szCs w:val="24"/>
          <w:lang w:val="pl-PL"/>
        </w:rPr>
        <w:t xml:space="preserve"> </w:t>
      </w:r>
      <w:r w:rsidR="00100B0F" w:rsidRPr="00C6145E">
        <w:rPr>
          <w:rFonts w:ascii="Calibri" w:hAnsi="Calibri"/>
          <w:bCs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bCs/>
          <w:sz w:val="24"/>
          <w:szCs w:val="24"/>
          <w:lang w:val="pl-PL"/>
        </w:rPr>
        <w:t>…………………………………………………………………………………..</w:t>
      </w:r>
    </w:p>
    <w:p w:rsidR="00100B0F" w:rsidRDefault="00100B0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100B0F" w:rsidRPr="00A77980" w:rsidRDefault="00100B0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</w:t>
      </w:r>
    </w:p>
    <w:p w:rsidR="002016AE" w:rsidRPr="00B12999" w:rsidRDefault="00100B0F" w:rsidP="002016A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B12999">
        <w:rPr>
          <w:rFonts w:ascii="Calibri" w:hAnsi="Calibri" w:cs="Calibri"/>
          <w:color w:val="000000"/>
          <w:sz w:val="24"/>
          <w:szCs w:val="24"/>
          <w:lang w:val="pl-PL"/>
        </w:rPr>
        <w:t xml:space="preserve">Przedmiotem umowy jest </w:t>
      </w:r>
      <w:r w:rsidRPr="00B1299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016AE" w:rsidRPr="00B12999">
        <w:rPr>
          <w:rFonts w:ascii="Calibri" w:eastAsia="Calibri" w:hAnsi="Calibri" w:cs="Calibri"/>
          <w:sz w:val="24"/>
          <w:szCs w:val="24"/>
          <w:lang w:val="pl-PL" w:eastAsia="en-US"/>
        </w:rPr>
        <w:t>dostawa 19 laptopów  dla Zespołu Szkolno- Przedszkolnego Nr 12</w:t>
      </w:r>
      <w:r w:rsidR="002016AE" w:rsidRPr="00B12999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 xml:space="preserve"> </w:t>
      </w:r>
      <w:r w:rsidR="002016AE" w:rsidRPr="00B12999">
        <w:rPr>
          <w:rFonts w:ascii="Calibri" w:eastAsia="Calibri" w:hAnsi="Calibri" w:cs="Calibri"/>
          <w:sz w:val="24"/>
          <w:szCs w:val="24"/>
          <w:lang w:val="pl-PL" w:eastAsia="en-US"/>
        </w:rPr>
        <w:t>– w ramach Budżetu Obywatelskiego)</w:t>
      </w:r>
    </w:p>
    <w:p w:rsidR="00100B0F" w:rsidRPr="00B12999" w:rsidRDefault="00100B0F" w:rsidP="002016A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pl-PL" w:eastAsia="en-US"/>
        </w:rPr>
      </w:pPr>
      <w:r w:rsidRPr="00B12999">
        <w:rPr>
          <w:rFonts w:ascii="Calibri" w:hAnsi="Calibri" w:cs="Calibri"/>
          <w:sz w:val="24"/>
          <w:szCs w:val="24"/>
          <w:lang w:val="pl-PL"/>
        </w:rPr>
        <w:t>Zakres zamówienia szczegółowo określony jest w ofercie oraz w zapytaniu ofertowym. Dokumenty te stanowią integralną część umowy.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2</w:t>
      </w:r>
    </w:p>
    <w:p w:rsidR="00100B0F" w:rsidRPr="00A77980" w:rsidRDefault="00100B0F" w:rsidP="00A77980">
      <w:pPr>
        <w:pStyle w:val="kodwydz2"/>
        <w:tabs>
          <w:tab w:val="num" w:pos="567"/>
        </w:tabs>
        <w:spacing w:line="276" w:lineRule="auto"/>
        <w:jc w:val="both"/>
        <w:rPr>
          <w:rFonts w:ascii="Calibri" w:hAnsi="Calibri"/>
        </w:rPr>
      </w:pPr>
      <w:r w:rsidRPr="00A77980">
        <w:rPr>
          <w:rFonts w:ascii="Calibri" w:hAnsi="Calibri"/>
        </w:rPr>
        <w:t xml:space="preserve">Termin realizacji przedmiotu umowy wynosi </w:t>
      </w:r>
      <w:r w:rsidR="002016AE">
        <w:rPr>
          <w:rFonts w:ascii="Calibri" w:hAnsi="Calibri"/>
        </w:rPr>
        <w:t>30</w:t>
      </w:r>
      <w:r w:rsidRPr="00A77980">
        <w:rPr>
          <w:rFonts w:ascii="Calibri" w:hAnsi="Calibri"/>
        </w:rPr>
        <w:t xml:space="preserve"> dni od daty zawarcia umowy.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3</w:t>
      </w:r>
    </w:p>
    <w:p w:rsidR="00100B0F" w:rsidRDefault="00100B0F" w:rsidP="00C6145E">
      <w:pPr>
        <w:pStyle w:val="Tekstpodstawowy3"/>
        <w:spacing w:line="276" w:lineRule="auto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Wykonawca zobowiązuje się do:</w:t>
      </w:r>
    </w:p>
    <w:p w:rsidR="00100B0F" w:rsidRPr="00C6145E" w:rsidRDefault="00100B0F" w:rsidP="00C6145E">
      <w:pPr>
        <w:pStyle w:val="Tekstpodstawowy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dostawy przedmiotu umowy </w:t>
      </w:r>
      <w:r w:rsidR="002016AE">
        <w:rPr>
          <w:rFonts w:ascii="Calibri" w:hAnsi="Calibri"/>
          <w:sz w:val="24"/>
          <w:szCs w:val="24"/>
        </w:rPr>
        <w:t>zgodnie ze specyfikacją</w:t>
      </w:r>
    </w:p>
    <w:p w:rsidR="00100B0F" w:rsidRPr="00A77980" w:rsidRDefault="00100B0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dostawy przedmiotu umowy w miejsce wskazane przez Zamawiającego na własny koszt</w:t>
      </w:r>
      <w:r>
        <w:rPr>
          <w:rFonts w:ascii="Calibri" w:hAnsi="Calibri"/>
          <w:color w:val="000000"/>
          <w:sz w:val="24"/>
          <w:szCs w:val="24"/>
          <w:lang w:val="pl-PL"/>
        </w:rPr>
        <w:t>;</w:t>
      </w:r>
    </w:p>
    <w:p w:rsidR="00100B0F" w:rsidRPr="00A77980" w:rsidRDefault="00100B0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zapewnienia instalacji, uruchomienia oraz zintegrowania zakupionych urządzeń i oprogramowania wchodzących w skład pomocy dydaktycznych z infrastrukturą szkolną</w:t>
      </w:r>
    </w:p>
    <w:p w:rsidR="00100B0F" w:rsidRPr="00A77980" w:rsidRDefault="00100B0F" w:rsidP="00A77980">
      <w:pPr>
        <w:pStyle w:val="Tekstpodstawowy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dostawy sprzętu fabrycznie nowego</w:t>
      </w:r>
      <w:r>
        <w:rPr>
          <w:rFonts w:ascii="Calibri" w:hAnsi="Calibri"/>
          <w:sz w:val="24"/>
          <w:szCs w:val="24"/>
        </w:rPr>
        <w:t xml:space="preserve"> (wyprodukowanego</w:t>
      </w:r>
      <w:r w:rsidRPr="00A77980">
        <w:rPr>
          <w:rFonts w:ascii="Calibri" w:hAnsi="Calibri"/>
          <w:sz w:val="24"/>
          <w:szCs w:val="24"/>
        </w:rPr>
        <w:t xml:space="preserve"> nie wcześniej niż 9 miesięcy przed </w:t>
      </w:r>
      <w:r>
        <w:rPr>
          <w:rFonts w:ascii="Calibri" w:hAnsi="Calibri"/>
          <w:sz w:val="24"/>
          <w:szCs w:val="24"/>
        </w:rPr>
        <w:t>dniem dostawy</w:t>
      </w:r>
      <w:r w:rsidRPr="00A77980">
        <w:rPr>
          <w:rFonts w:ascii="Calibri" w:hAnsi="Calibri"/>
          <w:sz w:val="24"/>
          <w:szCs w:val="24"/>
        </w:rPr>
        <w:t>) i wolnego od obciążeń prawami osób trzecich, zawierającego niezbędne instrukcje i materiały dotyczące użytkowania w języku polskim;</w:t>
      </w:r>
    </w:p>
    <w:p w:rsidR="00100B0F" w:rsidRPr="00A77980" w:rsidRDefault="00100B0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wykonywania działań gwarancyjnych i serwisowych w okresie gwarancji na koszt Wykonawcy, łącznie z kosztami transportu, dojazdu, delegacji, części, usług itp.,</w:t>
      </w:r>
    </w:p>
    <w:p w:rsidR="00100B0F" w:rsidRPr="00A77980" w:rsidRDefault="00100B0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dokonywania napraw gwarancyjnych dostarczonych urząd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zeń w siedzibie Zamawiającego,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a w przypadku konieczności naprawy poza si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edzibą, dostarczenia urządzenia zastępczego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o takich samych parametrach co urządzenie naprawiane. W</w:t>
      </w:r>
      <w:r>
        <w:rPr>
          <w:rFonts w:ascii="Calibri" w:hAnsi="Calibri"/>
          <w:color w:val="000000"/>
          <w:sz w:val="24"/>
          <w:szCs w:val="24"/>
          <w:lang w:val="pl-PL"/>
        </w:rPr>
        <w:t> 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przypadku transportu urządzeń Wykonawca zapewni opakowania. Zamawiający nie p</w:t>
      </w:r>
      <w:r>
        <w:rPr>
          <w:rFonts w:ascii="Calibri" w:hAnsi="Calibri"/>
          <w:color w:val="000000"/>
          <w:sz w:val="24"/>
          <w:szCs w:val="24"/>
          <w:lang w:val="pl-PL"/>
        </w:rPr>
        <w:t>rzechowuje kartonów po sprzęcie;</w:t>
      </w:r>
      <w:bookmarkStart w:id="0" w:name="_GoBack"/>
      <w:bookmarkEnd w:id="0"/>
    </w:p>
    <w:p w:rsidR="00100B0F" w:rsidRPr="00A77980" w:rsidRDefault="00100B0F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udzielenia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</w:t>
      </w:r>
      <w:r w:rsidR="00841632" w:rsidRPr="00841632">
        <w:rPr>
          <w:rFonts w:ascii="Calibri" w:hAnsi="Calibri"/>
          <w:b/>
          <w:color w:val="000000"/>
          <w:sz w:val="24"/>
          <w:szCs w:val="24"/>
          <w:u w:val="single"/>
          <w:lang w:val="pl-PL"/>
        </w:rPr>
        <w:t>trzyletniej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 gwarancji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na przedmiot umowy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.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B</w:t>
      </w:r>
      <w:r w:rsidRPr="00A77980">
        <w:rPr>
          <w:rFonts w:ascii="Calibri" w:hAnsi="Calibri"/>
          <w:sz w:val="24"/>
          <w:szCs w:val="24"/>
          <w:lang w:val="pl-PL"/>
        </w:rPr>
        <w:t xml:space="preserve">ieg terminu gwarancji rozpoczyna się od daty </w:t>
      </w:r>
      <w:r>
        <w:rPr>
          <w:rFonts w:ascii="Calibri" w:hAnsi="Calibri"/>
          <w:color w:val="000000"/>
          <w:sz w:val="24"/>
          <w:szCs w:val="24"/>
          <w:lang w:val="pl-PL"/>
        </w:rPr>
        <w:t>podpisania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 końcowego protokołu dostawy spr</w:t>
      </w:r>
      <w:r>
        <w:rPr>
          <w:rFonts w:ascii="Calibri" w:hAnsi="Calibri"/>
          <w:color w:val="000000"/>
          <w:sz w:val="24"/>
          <w:szCs w:val="24"/>
          <w:lang w:val="pl-PL"/>
        </w:rPr>
        <w:t>zętu, objętego niniejszą umową;</w:t>
      </w:r>
    </w:p>
    <w:p w:rsidR="00100B0F" w:rsidRPr="00A77980" w:rsidRDefault="00100B0F" w:rsidP="00A77980">
      <w:pPr>
        <w:pStyle w:val="Tekstpodstawowy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 xml:space="preserve">usunięcia wad w okresie nie dłuższym niż </w:t>
      </w:r>
      <w:r w:rsidR="00841632">
        <w:rPr>
          <w:rFonts w:ascii="Calibri" w:hAnsi="Calibri"/>
          <w:sz w:val="24"/>
          <w:szCs w:val="24"/>
        </w:rPr>
        <w:t>3</w:t>
      </w:r>
      <w:r w:rsidRPr="00A77980">
        <w:rPr>
          <w:rFonts w:ascii="Calibri" w:hAnsi="Calibri"/>
          <w:sz w:val="24"/>
          <w:szCs w:val="24"/>
        </w:rPr>
        <w:t xml:space="preserve"> dni robocze od zgłoszenia – przy dłuższym okresie dostarczone zostanie urządzenie zastępcze o </w:t>
      </w:r>
      <w:r>
        <w:rPr>
          <w:rFonts w:ascii="Calibri" w:hAnsi="Calibri"/>
          <w:sz w:val="24"/>
          <w:szCs w:val="24"/>
        </w:rPr>
        <w:t>porównywalnych parametrach;</w:t>
      </w:r>
    </w:p>
    <w:p w:rsidR="00100B0F" w:rsidRPr="00A77980" w:rsidRDefault="00100B0F" w:rsidP="00A77980">
      <w:pPr>
        <w:pStyle w:val="Tekstpodstawowy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wymiany sprzętu na nowy, w przypadku wystąpienia trzykrotnej awarii, tego s</w:t>
      </w:r>
      <w:r>
        <w:rPr>
          <w:rFonts w:ascii="Calibri" w:hAnsi="Calibri"/>
          <w:sz w:val="24"/>
          <w:szCs w:val="24"/>
        </w:rPr>
        <w:t>amego typu dla danego urządzenia.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lastRenderedPageBreak/>
        <w:t>§ 4</w:t>
      </w:r>
    </w:p>
    <w:p w:rsidR="00100B0F" w:rsidRPr="00A77980" w:rsidRDefault="00100B0F" w:rsidP="00A77980">
      <w:pPr>
        <w:pStyle w:val="tekst"/>
        <w:suppressLineNumbers w:val="0"/>
        <w:tabs>
          <w:tab w:val="num" w:pos="5040"/>
        </w:tabs>
        <w:spacing w:before="0" w:after="0" w:line="276" w:lineRule="auto"/>
        <w:rPr>
          <w:rFonts w:ascii="Calibri" w:hAnsi="Calibri"/>
        </w:rPr>
      </w:pPr>
      <w:r w:rsidRPr="00A77980">
        <w:rPr>
          <w:rFonts w:ascii="Calibri" w:hAnsi="Calibri"/>
        </w:rPr>
        <w:t>Zamawiający dokonuje usunięcia wad we własnym zakresie na koszt Wykonawcy w przypadku:</w:t>
      </w:r>
    </w:p>
    <w:p w:rsidR="00100B0F" w:rsidRPr="00A77980" w:rsidRDefault="00100B0F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bezskutecznego upływu terminu usunięcia wad,</w:t>
      </w:r>
    </w:p>
    <w:p w:rsidR="00100B0F" w:rsidRPr="00A77980" w:rsidRDefault="00100B0F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 xml:space="preserve">pisemnego uzgodnienia pomiędzy Zamawiającym a Wykonawcą dokonanego w terminie </w:t>
      </w:r>
      <w:r w:rsidRPr="00A77980">
        <w:rPr>
          <w:rFonts w:ascii="Calibri" w:hAnsi="Calibri"/>
          <w:sz w:val="24"/>
          <w:szCs w:val="24"/>
          <w:lang w:val="pl-PL"/>
        </w:rPr>
        <w:br/>
        <w:t>do usunięcia wad,</w:t>
      </w:r>
    </w:p>
    <w:p w:rsidR="00100B0F" w:rsidRPr="00A77980" w:rsidRDefault="00100B0F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bezskutecznego upływu terminu uzgodnionego w sposób opisany w pkt 2.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5</w:t>
      </w:r>
    </w:p>
    <w:p w:rsidR="00100B0F" w:rsidRPr="00A77980" w:rsidRDefault="00100B0F" w:rsidP="009B4B9E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Za wykonanie przedmiotu umowy Zamawiający zapłaci wynagrodzenie, które wynosi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br/>
        <w:t xml:space="preserve">brutto </w:t>
      </w:r>
      <w:r w:rsidR="00841632">
        <w:rPr>
          <w:rFonts w:ascii="Calibri" w:hAnsi="Calibri"/>
          <w:color w:val="000000"/>
          <w:sz w:val="24"/>
          <w:szCs w:val="24"/>
          <w:lang w:val="pl-PL"/>
        </w:rPr>
        <w:t>………………………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 zł (słownie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: </w:t>
      </w:r>
      <w:r w:rsidR="00841632">
        <w:rPr>
          <w:rFonts w:ascii="Calibri" w:hAnsi="Calibri"/>
          <w:color w:val="000000"/>
          <w:sz w:val="24"/>
          <w:szCs w:val="24"/>
          <w:lang w:val="pl-PL"/>
        </w:rPr>
        <w:t>……………………………………………….</w:t>
      </w:r>
      <w:r>
        <w:rPr>
          <w:rFonts w:ascii="Calibri" w:hAnsi="Calibri"/>
          <w:color w:val="000000"/>
          <w:sz w:val="24"/>
          <w:szCs w:val="24"/>
          <w:lang w:val="pl-PL"/>
        </w:rPr>
        <w:t>zł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), w tym podatek VAT.</w:t>
      </w:r>
    </w:p>
    <w:p w:rsidR="00100B0F" w:rsidRPr="00A77980" w:rsidRDefault="00100B0F" w:rsidP="009B4B9E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Wynagrodzenie nie podlega zmianie i waloryzacji do końca realizacji umowy, </w:t>
      </w:r>
      <w:r>
        <w:rPr>
          <w:rFonts w:ascii="Calibri" w:hAnsi="Calibri"/>
          <w:sz w:val="24"/>
          <w:szCs w:val="24"/>
          <w:lang w:val="pl-PL"/>
        </w:rPr>
        <w:t>także w </w:t>
      </w:r>
      <w:r w:rsidRPr="00A77980">
        <w:rPr>
          <w:rFonts w:ascii="Calibri" w:hAnsi="Calibri"/>
          <w:sz w:val="24"/>
          <w:szCs w:val="24"/>
          <w:lang w:val="pl-PL"/>
        </w:rPr>
        <w:t>razie zmiany stawki podatku VAT.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§6</w:t>
      </w:r>
    </w:p>
    <w:p w:rsidR="00100B0F" w:rsidRPr="000427BB" w:rsidRDefault="00100B0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>Rozliczenie wykonania umowy nastąpi na podstawie wystawionej</w:t>
      </w:r>
      <w:r>
        <w:rPr>
          <w:rFonts w:ascii="Calibri" w:hAnsi="Calibri"/>
          <w:szCs w:val="24"/>
        </w:rPr>
        <w:t xml:space="preserve"> faktury po podpisaniu protokołu </w:t>
      </w:r>
      <w:r w:rsidRPr="000427BB">
        <w:rPr>
          <w:rFonts w:ascii="Calibri" w:hAnsi="Calibri"/>
          <w:szCs w:val="24"/>
        </w:rPr>
        <w:t xml:space="preserve">odbioru przedmiotu zamówienia przez przedstawicieli </w:t>
      </w:r>
      <w:r>
        <w:rPr>
          <w:rFonts w:ascii="Calibri" w:hAnsi="Calibri"/>
          <w:b/>
          <w:szCs w:val="24"/>
        </w:rPr>
        <w:t xml:space="preserve">Zamawiającego </w:t>
      </w:r>
      <w:r>
        <w:rPr>
          <w:rFonts w:ascii="Calibri" w:hAnsi="Calibri"/>
          <w:szCs w:val="24"/>
        </w:rPr>
        <w:t>i </w:t>
      </w:r>
      <w:r w:rsidRPr="000427BB">
        <w:rPr>
          <w:rFonts w:ascii="Calibri" w:hAnsi="Calibri"/>
          <w:b/>
          <w:szCs w:val="24"/>
        </w:rPr>
        <w:t>Wykonawcy</w:t>
      </w:r>
      <w:r w:rsidRPr="000427BB">
        <w:rPr>
          <w:rFonts w:ascii="Calibri" w:hAnsi="Calibri"/>
          <w:szCs w:val="24"/>
        </w:rPr>
        <w:t xml:space="preserve">. </w:t>
      </w:r>
    </w:p>
    <w:p w:rsidR="00100B0F" w:rsidRPr="000427BB" w:rsidRDefault="00100B0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 xml:space="preserve">Termin płatności ustala się na </w:t>
      </w:r>
      <w:r>
        <w:rPr>
          <w:rFonts w:ascii="Calibri" w:hAnsi="Calibri"/>
          <w:szCs w:val="24"/>
        </w:rPr>
        <w:t>14</w:t>
      </w:r>
      <w:r w:rsidRPr="000427BB">
        <w:rPr>
          <w:rFonts w:ascii="Calibri" w:hAnsi="Calibri"/>
          <w:szCs w:val="24"/>
        </w:rPr>
        <w:t xml:space="preserve"> dni od daty </w:t>
      </w:r>
      <w:r>
        <w:rPr>
          <w:rFonts w:ascii="Calibri" w:hAnsi="Calibri"/>
          <w:szCs w:val="24"/>
        </w:rPr>
        <w:t xml:space="preserve">otrzymania prawidłowo </w:t>
      </w:r>
      <w:r w:rsidRPr="000427BB">
        <w:rPr>
          <w:rFonts w:ascii="Calibri" w:hAnsi="Calibri"/>
          <w:szCs w:val="24"/>
        </w:rPr>
        <w:t>wystawi</w:t>
      </w:r>
      <w:r>
        <w:rPr>
          <w:rFonts w:ascii="Calibri" w:hAnsi="Calibri"/>
          <w:szCs w:val="24"/>
        </w:rPr>
        <w:t>onej</w:t>
      </w:r>
      <w:r w:rsidRPr="000427BB">
        <w:rPr>
          <w:rFonts w:ascii="Calibri" w:hAnsi="Calibri"/>
          <w:szCs w:val="24"/>
        </w:rPr>
        <w:t xml:space="preserve"> faktury.</w:t>
      </w:r>
    </w:p>
    <w:p w:rsidR="00100B0F" w:rsidRPr="000427BB" w:rsidRDefault="00100B0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>Za termin zapłaty ustala się dzień obciążenia rachunku</w:t>
      </w:r>
      <w:r>
        <w:rPr>
          <w:rFonts w:ascii="Calibri" w:hAnsi="Calibri"/>
          <w:szCs w:val="24"/>
        </w:rPr>
        <w:t xml:space="preserve"> bankowego</w:t>
      </w:r>
      <w:r w:rsidRPr="000427BB">
        <w:rPr>
          <w:rFonts w:ascii="Calibri" w:hAnsi="Calibri"/>
          <w:szCs w:val="24"/>
        </w:rPr>
        <w:t xml:space="preserve"> </w:t>
      </w:r>
      <w:r w:rsidRPr="000427BB">
        <w:rPr>
          <w:rFonts w:ascii="Calibri" w:hAnsi="Calibri"/>
          <w:b/>
          <w:szCs w:val="24"/>
        </w:rPr>
        <w:t>Zamawiającego</w:t>
      </w:r>
      <w:r w:rsidRPr="000427BB">
        <w:rPr>
          <w:rFonts w:ascii="Calibri" w:hAnsi="Calibri"/>
          <w:szCs w:val="24"/>
        </w:rPr>
        <w:t>.</w:t>
      </w:r>
    </w:p>
    <w:p w:rsidR="00100B0F" w:rsidRPr="000427BB" w:rsidRDefault="00100B0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 xml:space="preserve">Płatność nastąpi przelewem na </w:t>
      </w:r>
      <w:r>
        <w:rPr>
          <w:rFonts w:ascii="Calibri" w:hAnsi="Calibri"/>
          <w:szCs w:val="24"/>
        </w:rPr>
        <w:t>rachunek bankowy</w:t>
      </w:r>
      <w:r w:rsidRPr="000427BB">
        <w:rPr>
          <w:rFonts w:ascii="Calibri" w:hAnsi="Calibri"/>
          <w:szCs w:val="24"/>
        </w:rPr>
        <w:t xml:space="preserve"> </w:t>
      </w:r>
      <w:r w:rsidRPr="00A178CF">
        <w:rPr>
          <w:rFonts w:ascii="Calibri" w:hAnsi="Calibri"/>
          <w:b/>
          <w:szCs w:val="24"/>
        </w:rPr>
        <w:t>Wykonawcy</w:t>
      </w:r>
      <w:r>
        <w:rPr>
          <w:rFonts w:ascii="Calibri" w:hAnsi="Calibri"/>
          <w:szCs w:val="24"/>
        </w:rPr>
        <w:t xml:space="preserve"> podany</w:t>
      </w:r>
      <w:r w:rsidRPr="000427BB">
        <w:rPr>
          <w:rFonts w:ascii="Calibri" w:hAnsi="Calibri"/>
          <w:szCs w:val="24"/>
        </w:rPr>
        <w:t xml:space="preserve"> na fakturze.</w:t>
      </w:r>
    </w:p>
    <w:p w:rsidR="00100B0F" w:rsidRPr="000427BB" w:rsidRDefault="00100B0F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 w:cs="Times New Roman"/>
          <w:szCs w:val="24"/>
        </w:rPr>
        <w:t xml:space="preserve">Przy wystawianiu faktury VAT w treści faktury należy opisać </w:t>
      </w:r>
      <w:r>
        <w:rPr>
          <w:rFonts w:ascii="Calibri" w:hAnsi="Calibri" w:cs="Times New Roman"/>
          <w:b/>
          <w:szCs w:val="24"/>
        </w:rPr>
        <w:t>Zamawiającego</w:t>
      </w:r>
      <w:r>
        <w:rPr>
          <w:rFonts w:ascii="Calibri" w:hAnsi="Calibri" w:cs="Times New Roman"/>
          <w:szCs w:val="24"/>
        </w:rPr>
        <w:t xml:space="preserve"> w </w:t>
      </w:r>
      <w:r w:rsidRPr="000427BB">
        <w:rPr>
          <w:rFonts w:ascii="Calibri" w:hAnsi="Calibri" w:cs="Times New Roman"/>
          <w:szCs w:val="24"/>
        </w:rPr>
        <w:t>następujący sposób:</w:t>
      </w:r>
    </w:p>
    <w:p w:rsidR="00100B0F" w:rsidRPr="006E5F63" w:rsidRDefault="00100B0F" w:rsidP="009B4B9E">
      <w:pPr>
        <w:pStyle w:val="Akapitzlist"/>
        <w:ind w:left="0"/>
        <w:rPr>
          <w:rFonts w:ascii="Calibri" w:hAnsi="Calibri"/>
          <w:b/>
          <w:sz w:val="24"/>
          <w:szCs w:val="24"/>
        </w:rPr>
      </w:pPr>
      <w:proofErr w:type="spellStart"/>
      <w:r w:rsidRPr="006E5F63">
        <w:rPr>
          <w:rFonts w:ascii="Calibri" w:hAnsi="Calibri"/>
          <w:b/>
          <w:sz w:val="24"/>
          <w:szCs w:val="24"/>
        </w:rPr>
        <w:t>Nabywca</w:t>
      </w:r>
      <w:proofErr w:type="spellEnd"/>
      <w:r w:rsidRPr="006E5F63">
        <w:rPr>
          <w:rFonts w:ascii="Calibri" w:hAnsi="Calibri"/>
          <w:b/>
          <w:sz w:val="24"/>
          <w:szCs w:val="24"/>
        </w:rPr>
        <w:t>:</w:t>
      </w:r>
    </w:p>
    <w:p w:rsidR="00100B0F" w:rsidRPr="006E5F63" w:rsidRDefault="00100B0F" w:rsidP="009B4B9E">
      <w:pPr>
        <w:pStyle w:val="Akapitzlist"/>
        <w:ind w:left="0"/>
        <w:rPr>
          <w:rFonts w:ascii="Calibri" w:hAnsi="Calibri"/>
          <w:sz w:val="24"/>
          <w:szCs w:val="24"/>
        </w:rPr>
      </w:pPr>
      <w:proofErr w:type="spellStart"/>
      <w:r w:rsidRPr="006E5F63">
        <w:rPr>
          <w:rFonts w:ascii="Calibri" w:hAnsi="Calibri"/>
          <w:sz w:val="24"/>
          <w:szCs w:val="24"/>
        </w:rPr>
        <w:t>Miasto</w:t>
      </w:r>
      <w:proofErr w:type="spellEnd"/>
      <w:r w:rsidRPr="006E5F63">
        <w:rPr>
          <w:rFonts w:ascii="Calibri" w:hAnsi="Calibri"/>
          <w:sz w:val="24"/>
          <w:szCs w:val="24"/>
        </w:rPr>
        <w:t xml:space="preserve"> Rybnik</w:t>
      </w:r>
    </w:p>
    <w:p w:rsidR="00100B0F" w:rsidRPr="006E5F63" w:rsidRDefault="00100B0F" w:rsidP="009B4B9E">
      <w:pPr>
        <w:pStyle w:val="Akapitzlist"/>
        <w:ind w:left="0"/>
        <w:rPr>
          <w:rFonts w:ascii="Calibri" w:hAnsi="Calibri"/>
          <w:sz w:val="24"/>
          <w:szCs w:val="24"/>
        </w:rPr>
      </w:pPr>
      <w:proofErr w:type="spellStart"/>
      <w:r w:rsidRPr="006E5F63">
        <w:rPr>
          <w:rFonts w:ascii="Calibri" w:hAnsi="Calibri"/>
          <w:sz w:val="24"/>
          <w:szCs w:val="24"/>
        </w:rPr>
        <w:t>ul</w:t>
      </w:r>
      <w:proofErr w:type="spellEnd"/>
      <w:r w:rsidRPr="006E5F63">
        <w:rPr>
          <w:rFonts w:ascii="Calibri" w:hAnsi="Calibri"/>
          <w:sz w:val="24"/>
          <w:szCs w:val="24"/>
        </w:rPr>
        <w:t xml:space="preserve">. </w:t>
      </w:r>
      <w:proofErr w:type="spellStart"/>
      <w:r w:rsidRPr="006E5F63">
        <w:rPr>
          <w:rFonts w:ascii="Calibri" w:hAnsi="Calibri"/>
          <w:sz w:val="24"/>
          <w:szCs w:val="24"/>
        </w:rPr>
        <w:t>Bolesława</w:t>
      </w:r>
      <w:proofErr w:type="spellEnd"/>
      <w:r w:rsidRPr="006E5F63">
        <w:rPr>
          <w:rFonts w:ascii="Calibri" w:hAnsi="Calibri"/>
          <w:sz w:val="24"/>
          <w:szCs w:val="24"/>
        </w:rPr>
        <w:t xml:space="preserve"> </w:t>
      </w:r>
      <w:proofErr w:type="spellStart"/>
      <w:r w:rsidRPr="006E5F63">
        <w:rPr>
          <w:rFonts w:ascii="Calibri" w:hAnsi="Calibri"/>
          <w:sz w:val="24"/>
          <w:szCs w:val="24"/>
        </w:rPr>
        <w:t>Chrobrego</w:t>
      </w:r>
      <w:proofErr w:type="spellEnd"/>
      <w:r w:rsidRPr="006E5F63">
        <w:rPr>
          <w:rFonts w:ascii="Calibri" w:hAnsi="Calibri"/>
          <w:sz w:val="24"/>
          <w:szCs w:val="24"/>
        </w:rPr>
        <w:t xml:space="preserve"> 2</w:t>
      </w:r>
    </w:p>
    <w:p w:rsidR="00100B0F" w:rsidRPr="006E5F63" w:rsidRDefault="00100B0F" w:rsidP="009B4B9E">
      <w:pPr>
        <w:pStyle w:val="Akapitzlist"/>
        <w:ind w:left="0"/>
        <w:rPr>
          <w:rFonts w:ascii="Calibri" w:hAnsi="Calibri"/>
          <w:sz w:val="24"/>
          <w:szCs w:val="24"/>
        </w:rPr>
      </w:pPr>
      <w:r w:rsidRPr="006E5F63">
        <w:rPr>
          <w:rFonts w:ascii="Calibri" w:hAnsi="Calibri"/>
          <w:sz w:val="24"/>
          <w:szCs w:val="24"/>
        </w:rPr>
        <w:t xml:space="preserve">44-200 </w:t>
      </w:r>
      <w:smartTag w:uri="urn:schemas-microsoft-com:office:smarttags" w:element="City">
        <w:smartTag w:uri="urn:schemas-microsoft-com:office:smarttags" w:element="place">
          <w:r w:rsidRPr="006E5F63">
            <w:rPr>
              <w:rFonts w:ascii="Calibri" w:hAnsi="Calibri"/>
              <w:sz w:val="24"/>
              <w:szCs w:val="24"/>
            </w:rPr>
            <w:t>Rybnik</w:t>
          </w:r>
        </w:smartTag>
      </w:smartTag>
    </w:p>
    <w:p w:rsidR="00100B0F" w:rsidRPr="006E5F63" w:rsidRDefault="00100B0F" w:rsidP="009B4B9E">
      <w:pPr>
        <w:pStyle w:val="Akapitzlist"/>
        <w:ind w:left="0"/>
        <w:rPr>
          <w:rFonts w:ascii="Calibri" w:hAnsi="Calibri"/>
          <w:sz w:val="24"/>
          <w:szCs w:val="24"/>
        </w:rPr>
      </w:pPr>
      <w:r w:rsidRPr="006E5F63">
        <w:rPr>
          <w:rFonts w:ascii="Calibri" w:hAnsi="Calibri"/>
          <w:sz w:val="24"/>
          <w:szCs w:val="24"/>
        </w:rPr>
        <w:t>NIP: 642-001-07-58</w:t>
      </w:r>
    </w:p>
    <w:p w:rsidR="00100B0F" w:rsidRPr="006E5F63" w:rsidRDefault="00100B0F" w:rsidP="009B4B9E">
      <w:pPr>
        <w:pStyle w:val="Akapitzlist"/>
        <w:ind w:left="0"/>
        <w:rPr>
          <w:rFonts w:ascii="Calibri" w:hAnsi="Calibri"/>
          <w:b/>
          <w:sz w:val="24"/>
          <w:szCs w:val="24"/>
        </w:rPr>
      </w:pPr>
      <w:proofErr w:type="spellStart"/>
      <w:r w:rsidRPr="006E5F63">
        <w:rPr>
          <w:rFonts w:ascii="Calibri" w:hAnsi="Calibri"/>
          <w:b/>
          <w:sz w:val="24"/>
          <w:szCs w:val="24"/>
        </w:rPr>
        <w:t>Odbiorca</w:t>
      </w:r>
      <w:proofErr w:type="spellEnd"/>
      <w:r w:rsidRPr="006E5F63">
        <w:rPr>
          <w:rFonts w:ascii="Calibri" w:hAnsi="Calibri"/>
          <w:b/>
          <w:sz w:val="24"/>
          <w:szCs w:val="24"/>
        </w:rPr>
        <w:t>:</w:t>
      </w:r>
    </w:p>
    <w:p w:rsidR="00100B0F" w:rsidRDefault="00100B0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Zespół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Szkolno-Przedszkolny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Nr</w:t>
      </w:r>
      <w:proofErr w:type="spellEnd"/>
      <w:r>
        <w:rPr>
          <w:rFonts w:ascii="Calibri" w:hAnsi="Calibri"/>
          <w:sz w:val="24"/>
          <w:szCs w:val="24"/>
        </w:rPr>
        <w:t xml:space="preserve"> 12</w:t>
      </w:r>
    </w:p>
    <w:p w:rsidR="00100B0F" w:rsidRDefault="00841632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Ul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Maksymiliana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100B0F">
        <w:rPr>
          <w:rFonts w:ascii="Calibri" w:hAnsi="Calibri"/>
          <w:sz w:val="24"/>
          <w:szCs w:val="24"/>
        </w:rPr>
        <w:t xml:space="preserve"> </w:t>
      </w:r>
      <w:proofErr w:type="spellStart"/>
      <w:r w:rsidR="00100B0F">
        <w:rPr>
          <w:rFonts w:ascii="Calibri" w:hAnsi="Calibri"/>
          <w:sz w:val="24"/>
          <w:szCs w:val="24"/>
        </w:rPr>
        <w:t>Buhla</w:t>
      </w:r>
      <w:proofErr w:type="spellEnd"/>
      <w:r w:rsidR="00100B0F">
        <w:rPr>
          <w:rFonts w:ascii="Calibri" w:hAnsi="Calibri"/>
          <w:sz w:val="24"/>
          <w:szCs w:val="24"/>
        </w:rPr>
        <w:t xml:space="preserve"> 3</w:t>
      </w:r>
    </w:p>
    <w:p w:rsidR="00100B0F" w:rsidRPr="006E5F63" w:rsidRDefault="00100B0F" w:rsidP="00736F87">
      <w:pPr>
        <w:pStyle w:val="Akapitzlist"/>
        <w:spacing w:line="276" w:lineRule="auto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44-217 Rybnik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7</w:t>
      </w:r>
    </w:p>
    <w:p w:rsidR="00100B0F" w:rsidRPr="00A77980" w:rsidRDefault="00100B0F" w:rsidP="00A77980">
      <w:pPr>
        <w:pStyle w:val="Indeks1"/>
        <w:spacing w:line="276" w:lineRule="auto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 xml:space="preserve">Wierzytelność wynikająca z umowy nie może być przedmiotem cesji na rzecz osób trzecich bez zgody Zamawiającego. </w:t>
      </w:r>
    </w:p>
    <w:p w:rsidR="00100B0F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8</w:t>
      </w:r>
    </w:p>
    <w:p w:rsidR="00100B0F" w:rsidRPr="009B4B9E" w:rsidRDefault="00100B0F" w:rsidP="009B4B9E">
      <w:pPr>
        <w:pStyle w:val="Akapitzlist"/>
        <w:numPr>
          <w:ilvl w:val="0"/>
          <w:numId w:val="16"/>
        </w:numPr>
        <w:tabs>
          <w:tab w:val="num" w:pos="360"/>
          <w:tab w:val="left" w:pos="420"/>
        </w:tabs>
        <w:spacing w:before="120" w:line="276" w:lineRule="auto"/>
        <w:ind w:left="284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Wykonawca zapłaci Zamawiającemu karę umowną:</w:t>
      </w:r>
    </w:p>
    <w:p w:rsidR="00100B0F" w:rsidRPr="009B4B9E" w:rsidRDefault="00100B0F" w:rsidP="009B4B9E">
      <w:pPr>
        <w:pStyle w:val="Akapitzlist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za odstąpienie od umowy przez którąkolwiek ze stron z przyczyn niezależnych </w:t>
      </w:r>
      <w:r w:rsidRPr="009B4B9E">
        <w:rPr>
          <w:rFonts w:ascii="Calibri" w:hAnsi="Calibri"/>
          <w:sz w:val="24"/>
          <w:szCs w:val="24"/>
          <w:lang w:val="pl-PL"/>
        </w:rPr>
        <w:br/>
        <w:t>od Zamawiającego, w wysokości 10% wynagrodzenia umownego,</w:t>
      </w:r>
    </w:p>
    <w:p w:rsidR="00100B0F" w:rsidRPr="009B4B9E" w:rsidRDefault="00100B0F" w:rsidP="009B4B9E">
      <w:pPr>
        <w:pStyle w:val="Akapitzlist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 opóźnienie w dostawie w wysokości 0,2% wynagrodzenia umownego za każdy dzień przekroczenia terminu, o którym mowa w § 2,</w:t>
      </w:r>
    </w:p>
    <w:p w:rsidR="00100B0F" w:rsidRPr="009B4B9E" w:rsidRDefault="00100B0F" w:rsidP="009B4B9E">
      <w:pPr>
        <w:pStyle w:val="Akapitzlist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 każdy dzień opóźnienia usunięcia wad w wysokości 0,2% wynagrodzenia umownego za każdy dzień przekroczenia ter</w:t>
      </w:r>
      <w:r>
        <w:rPr>
          <w:rFonts w:ascii="Calibri" w:hAnsi="Calibri"/>
          <w:sz w:val="24"/>
          <w:szCs w:val="24"/>
          <w:lang w:val="pl-PL"/>
        </w:rPr>
        <w:t>minu, o którym mowa w § 3 pkt 7</w:t>
      </w:r>
      <w:r w:rsidRPr="009B4B9E">
        <w:rPr>
          <w:rFonts w:ascii="Calibri" w:hAnsi="Calibri"/>
          <w:sz w:val="24"/>
          <w:szCs w:val="24"/>
          <w:lang w:val="pl-PL"/>
        </w:rPr>
        <w:t xml:space="preserve">. </w:t>
      </w:r>
    </w:p>
    <w:p w:rsidR="00100B0F" w:rsidRPr="009B4B9E" w:rsidRDefault="00100B0F" w:rsidP="009B4B9E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Odstąpienie od umowy nie powoduje utraty możliwości dochodzenia wyżej wskazanych </w:t>
      </w:r>
      <w:r w:rsidRPr="009B4B9E">
        <w:rPr>
          <w:rFonts w:ascii="Calibri" w:hAnsi="Calibri"/>
          <w:sz w:val="24"/>
          <w:szCs w:val="24"/>
          <w:lang w:val="pl-PL"/>
        </w:rPr>
        <w:br/>
        <w:t xml:space="preserve">kar umownych przez Zamawiającego. </w:t>
      </w:r>
    </w:p>
    <w:p w:rsidR="00100B0F" w:rsidRPr="009B4B9E" w:rsidRDefault="00100B0F" w:rsidP="009B4B9E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Zamawiający może dochodzić odszkodowania uzupełniającego na zasadach ogólnych.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lastRenderedPageBreak/>
        <w:t>§ 9</w:t>
      </w:r>
    </w:p>
    <w:p w:rsidR="00100B0F" w:rsidRPr="009B4B9E" w:rsidRDefault="00100B0F" w:rsidP="009B4B9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 xml:space="preserve">Koordynatorami ze strony Zamawiającego jest </w:t>
      </w:r>
      <w:r>
        <w:rPr>
          <w:rFonts w:ascii="Calibri" w:hAnsi="Calibri"/>
          <w:color w:val="000000"/>
          <w:sz w:val="24"/>
          <w:szCs w:val="24"/>
          <w:lang w:val="pl-PL"/>
        </w:rPr>
        <w:t>Barbara Kuźma-Wypich.</w:t>
      </w:r>
    </w:p>
    <w:p w:rsidR="00100B0F" w:rsidRPr="009B4B9E" w:rsidRDefault="00100B0F" w:rsidP="009B4B9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Osobą odpowiedzialną za realizację zamówienia ze strony Wykonawcy jest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</w:t>
      </w:r>
      <w:r w:rsidR="00841632">
        <w:rPr>
          <w:rFonts w:ascii="Calibri" w:hAnsi="Calibri"/>
          <w:color w:val="000000"/>
          <w:sz w:val="24"/>
          <w:szCs w:val="24"/>
          <w:lang w:val="pl-PL"/>
        </w:rPr>
        <w:t>………………………………………………………………………………….</w:t>
      </w:r>
    </w:p>
    <w:p w:rsidR="00100B0F" w:rsidRPr="009B4B9E" w:rsidRDefault="00100B0F" w:rsidP="009B4B9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Zmiany osób, o których mowa w ust. 1 i 2, wymagają pisemnego oświadczenia Zamawiającego lub Wykonawcy pod rygorem nieważności.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10</w:t>
      </w:r>
    </w:p>
    <w:p w:rsidR="00100B0F" w:rsidRPr="00A77980" w:rsidRDefault="00100B0F" w:rsidP="00A77980">
      <w:pPr>
        <w:pStyle w:val="Tekstpodstawowy"/>
        <w:tabs>
          <w:tab w:val="num" w:pos="1440"/>
        </w:tabs>
        <w:spacing w:line="276" w:lineRule="auto"/>
        <w:jc w:val="both"/>
        <w:rPr>
          <w:rFonts w:ascii="Calibri" w:hAnsi="Calibri"/>
          <w:szCs w:val="24"/>
          <w:lang w:val="pl-PL"/>
        </w:rPr>
      </w:pPr>
      <w:r w:rsidRPr="00A77980">
        <w:rPr>
          <w:rFonts w:ascii="Calibri" w:hAnsi="Calibri"/>
          <w:bCs/>
          <w:szCs w:val="24"/>
          <w:lang w:val="pl-PL"/>
        </w:rPr>
        <w:t xml:space="preserve">W razie zaistnienia istotnej zmiany okoliczności powodującej, że wykonanie umowy nie leży </w:t>
      </w:r>
      <w:r w:rsidRPr="00A77980">
        <w:rPr>
          <w:rFonts w:ascii="Calibri" w:hAnsi="Calibri"/>
          <w:bCs/>
          <w:szCs w:val="24"/>
          <w:lang w:val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A77980">
        <w:rPr>
          <w:rFonts w:ascii="Calibri" w:hAnsi="Calibri"/>
          <w:szCs w:val="24"/>
          <w:lang w:val="pl-PL"/>
        </w:rPr>
        <w:t>. W takim przypadku Wykonawca może żądać wyłącznie wynagrodzenia należnego mu z tytułu wykonania części umowy.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11</w:t>
      </w:r>
    </w:p>
    <w:p w:rsidR="00100B0F" w:rsidRPr="00A77980" w:rsidRDefault="00100B0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W sprawach nieuregulowanych umową mają zastosowan</w:t>
      </w:r>
      <w:r>
        <w:rPr>
          <w:rFonts w:ascii="Calibri" w:hAnsi="Calibri"/>
          <w:sz w:val="24"/>
          <w:szCs w:val="24"/>
          <w:lang w:val="pl-PL"/>
        </w:rPr>
        <w:t>ie przepisy Kodeksu cywilnego i </w:t>
      </w:r>
      <w:r w:rsidRPr="00A77980">
        <w:rPr>
          <w:rFonts w:ascii="Calibri" w:hAnsi="Calibri"/>
          <w:sz w:val="24"/>
          <w:szCs w:val="24"/>
          <w:lang w:val="pl-PL"/>
        </w:rPr>
        <w:t>ustawy Prawo zamówień publicznych.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12</w:t>
      </w:r>
    </w:p>
    <w:p w:rsidR="00100B0F" w:rsidRPr="00A77980" w:rsidRDefault="00100B0F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Sprawy sporne, mogące wyniknąć w związku z realizacją umowy, rozstrzygane będą przez sąd właściwy ze względu na siedzibę Zamawiającego.</w:t>
      </w:r>
    </w:p>
    <w:p w:rsidR="00100B0F" w:rsidRPr="009B4B9E" w:rsidRDefault="00100B0F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13</w:t>
      </w:r>
    </w:p>
    <w:p w:rsidR="00100B0F" w:rsidRPr="00A77980" w:rsidRDefault="00100B0F" w:rsidP="00A77980">
      <w:pPr>
        <w:tabs>
          <w:tab w:val="num" w:pos="0"/>
          <w:tab w:val="left" w:pos="420"/>
        </w:tabs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Umowę sporządzono w dwóch jednobrzmiących egzemplarzach, po jednym dla każdej ze Stron.</w:t>
      </w:r>
    </w:p>
    <w:p w:rsidR="00100B0F" w:rsidRPr="009B4B9E" w:rsidRDefault="00100B0F" w:rsidP="00BE0E06">
      <w:pPr>
        <w:rPr>
          <w:rFonts w:ascii="Calibri" w:hAnsi="Calibri"/>
          <w:sz w:val="24"/>
          <w:szCs w:val="24"/>
          <w:lang w:val="pl-PL"/>
        </w:rPr>
      </w:pPr>
    </w:p>
    <w:p w:rsidR="00100B0F" w:rsidRPr="009B4B9E" w:rsidRDefault="00100B0F" w:rsidP="009B4B9E">
      <w:pPr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…………………………………………..                                          ………………………………………..</w:t>
      </w:r>
    </w:p>
    <w:p w:rsidR="00100B0F" w:rsidRPr="009B4B9E" w:rsidRDefault="00100B0F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           ZAMAWIAJĄCY</w:t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  <w:t>WYKONAWCA</w:t>
      </w:r>
    </w:p>
    <w:p w:rsidR="00100B0F" w:rsidRPr="009B4B9E" w:rsidRDefault="00100B0F" w:rsidP="009B4B9E">
      <w:pPr>
        <w:rPr>
          <w:rFonts w:ascii="Calibri" w:hAnsi="Calibri"/>
          <w:szCs w:val="22"/>
          <w:lang w:val="pl-PL"/>
        </w:rPr>
      </w:pPr>
    </w:p>
    <w:sectPr w:rsidR="00100B0F" w:rsidRPr="009B4B9E" w:rsidSect="0055088D">
      <w:footerReference w:type="even" r:id="rId7"/>
      <w:footerReference w:type="default" r:id="rId8"/>
      <w:pgSz w:w="11906" w:h="16838"/>
      <w:pgMar w:top="709" w:right="1361" w:bottom="397" w:left="1361" w:header="709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99" w:rsidRDefault="00B12999" w:rsidP="008F0DFA">
      <w:r>
        <w:separator/>
      </w:r>
    </w:p>
  </w:endnote>
  <w:endnote w:type="continuationSeparator" w:id="0">
    <w:p w:rsidR="00B12999" w:rsidRDefault="00B12999" w:rsidP="008F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0F" w:rsidRDefault="00100B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B0F" w:rsidRDefault="00100B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0F" w:rsidRPr="00EE47FC" w:rsidRDefault="00100B0F" w:rsidP="009B4B9E">
    <w:pPr>
      <w:pStyle w:val="Stopka"/>
      <w:pBdr>
        <w:top w:val="single" w:sz="4" w:space="0" w:color="auto"/>
      </w:pBdr>
      <w:ind w:right="360" w:firstLine="360"/>
      <w:jc w:val="center"/>
      <w:rPr>
        <w:rStyle w:val="Numerstrony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99" w:rsidRDefault="00B12999" w:rsidP="008F0DFA">
      <w:r>
        <w:separator/>
      </w:r>
    </w:p>
  </w:footnote>
  <w:footnote w:type="continuationSeparator" w:id="0">
    <w:p w:rsidR="00B12999" w:rsidRDefault="00B12999" w:rsidP="008F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F0B"/>
    <w:multiLevelType w:val="hybridMultilevel"/>
    <w:tmpl w:val="5EE0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32A7E77"/>
    <w:multiLevelType w:val="hybridMultilevel"/>
    <w:tmpl w:val="063695E6"/>
    <w:lvl w:ilvl="0" w:tplc="1C70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A61237"/>
    <w:multiLevelType w:val="hybridMultilevel"/>
    <w:tmpl w:val="DB66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375401"/>
    <w:multiLevelType w:val="hybridMultilevel"/>
    <w:tmpl w:val="A3D49E0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B033A7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13664A"/>
    <w:multiLevelType w:val="hybridMultilevel"/>
    <w:tmpl w:val="E116C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813F6E"/>
    <w:multiLevelType w:val="hybridMultilevel"/>
    <w:tmpl w:val="E9CA7560"/>
    <w:lvl w:ilvl="0" w:tplc="5EAC6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E0576E"/>
    <w:multiLevelType w:val="hybridMultilevel"/>
    <w:tmpl w:val="C860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9C5D6C"/>
    <w:multiLevelType w:val="hybridMultilevel"/>
    <w:tmpl w:val="3732FE54"/>
    <w:lvl w:ilvl="0" w:tplc="61765C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ED3E6B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240CBB"/>
    <w:multiLevelType w:val="hybridMultilevel"/>
    <w:tmpl w:val="9542A49A"/>
    <w:lvl w:ilvl="0" w:tplc="452ADBA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4B0EF5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1E0681"/>
    <w:multiLevelType w:val="hybridMultilevel"/>
    <w:tmpl w:val="7C4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E06"/>
    <w:rsid w:val="000427BB"/>
    <w:rsid w:val="000476F6"/>
    <w:rsid w:val="0008021C"/>
    <w:rsid w:val="000C199F"/>
    <w:rsid w:val="00100B0F"/>
    <w:rsid w:val="002016AE"/>
    <w:rsid w:val="00277B0D"/>
    <w:rsid w:val="002B4CDF"/>
    <w:rsid w:val="002B51B2"/>
    <w:rsid w:val="00333574"/>
    <w:rsid w:val="003703C7"/>
    <w:rsid w:val="00413018"/>
    <w:rsid w:val="0045309F"/>
    <w:rsid w:val="00466CFC"/>
    <w:rsid w:val="0048336C"/>
    <w:rsid w:val="004D7A84"/>
    <w:rsid w:val="004E0A05"/>
    <w:rsid w:val="004F433A"/>
    <w:rsid w:val="005146C6"/>
    <w:rsid w:val="00515F93"/>
    <w:rsid w:val="005346BB"/>
    <w:rsid w:val="0055088D"/>
    <w:rsid w:val="005B246E"/>
    <w:rsid w:val="005F60C7"/>
    <w:rsid w:val="00621E72"/>
    <w:rsid w:val="00670F54"/>
    <w:rsid w:val="006D5CC6"/>
    <w:rsid w:val="006E5F63"/>
    <w:rsid w:val="00706D57"/>
    <w:rsid w:val="00736F87"/>
    <w:rsid w:val="00741581"/>
    <w:rsid w:val="007532A3"/>
    <w:rsid w:val="00841632"/>
    <w:rsid w:val="008F0DFA"/>
    <w:rsid w:val="008F3E46"/>
    <w:rsid w:val="009B4B9E"/>
    <w:rsid w:val="00A00631"/>
    <w:rsid w:val="00A046D6"/>
    <w:rsid w:val="00A178CF"/>
    <w:rsid w:val="00A4397C"/>
    <w:rsid w:val="00A77980"/>
    <w:rsid w:val="00AE441F"/>
    <w:rsid w:val="00AF39A5"/>
    <w:rsid w:val="00B12999"/>
    <w:rsid w:val="00BE0E06"/>
    <w:rsid w:val="00C6145E"/>
    <w:rsid w:val="00CD4668"/>
    <w:rsid w:val="00CE32C3"/>
    <w:rsid w:val="00D67892"/>
    <w:rsid w:val="00D96EF4"/>
    <w:rsid w:val="00DE0F74"/>
    <w:rsid w:val="00DE2AC2"/>
    <w:rsid w:val="00E327AE"/>
    <w:rsid w:val="00EE47FC"/>
    <w:rsid w:val="00F6728D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A5FFDF"/>
  <w15:docId w15:val="{DB57E1DA-5ED1-408D-AEE4-AD78D56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E06"/>
    <w:rPr>
      <w:rFonts w:ascii="Times New Roman" w:eastAsia="Times New Roman" w:hAnsi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145E"/>
    <w:pPr>
      <w:keepNext/>
      <w:jc w:val="center"/>
      <w:outlineLvl w:val="0"/>
    </w:pPr>
    <w:rPr>
      <w:b/>
      <w:bC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6145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0E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0E06"/>
    <w:rPr>
      <w:rFonts w:ascii="Times New Roman" w:hAnsi="Times New Roman" w:cs="Times New Roman"/>
      <w:sz w:val="20"/>
      <w:szCs w:val="20"/>
      <w:lang w:val="en-GB"/>
    </w:rPr>
  </w:style>
  <w:style w:type="character" w:styleId="Numerstrony">
    <w:name w:val="page number"/>
    <w:uiPriority w:val="99"/>
    <w:rsid w:val="00BE0E06"/>
    <w:rPr>
      <w:rFonts w:cs="Times New Roman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BE0E06"/>
    <w:rPr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sid w:val="00BE0E06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E0E06"/>
    <w:rPr>
      <w:color w:val="000000"/>
      <w:sz w:val="22"/>
      <w:lang w:val="pl-PL"/>
    </w:rPr>
  </w:style>
  <w:style w:type="character" w:customStyle="1" w:styleId="Tekstpodstawowy3Znak">
    <w:name w:val="Tekst podstawowy 3 Znak"/>
    <w:link w:val="Tekstpodstawowy3"/>
    <w:uiPriority w:val="99"/>
    <w:locked/>
    <w:rsid w:val="00BE0E0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customStyle="1" w:styleId="kodwydz2">
    <w:name w:val="kod_wydz2"/>
    <w:basedOn w:val="Normalny"/>
    <w:uiPriority w:val="99"/>
    <w:rsid w:val="00BE0E06"/>
    <w:rPr>
      <w:sz w:val="24"/>
      <w:szCs w:val="24"/>
      <w:lang w:val="pl-PL"/>
    </w:rPr>
  </w:style>
  <w:style w:type="paragraph" w:styleId="Indeks1">
    <w:name w:val="index 1"/>
    <w:basedOn w:val="Normalny"/>
    <w:next w:val="Normalny"/>
    <w:autoRedefine/>
    <w:uiPriority w:val="99"/>
    <w:semiHidden/>
    <w:rsid w:val="00BE0E06"/>
    <w:pPr>
      <w:jc w:val="both"/>
    </w:pPr>
    <w:rPr>
      <w:sz w:val="16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BE0E06"/>
    <w:pPr>
      <w:tabs>
        <w:tab w:val="left" w:pos="709"/>
      </w:tabs>
      <w:ind w:left="709" w:hanging="709"/>
      <w:jc w:val="both"/>
    </w:pPr>
    <w:rPr>
      <w:lang w:val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E0E06"/>
    <w:rPr>
      <w:rFonts w:ascii="Times New Roman" w:hAnsi="Times New Roman" w:cs="Times New Roman"/>
      <w:sz w:val="20"/>
      <w:lang w:eastAsia="pl-PL"/>
    </w:rPr>
  </w:style>
  <w:style w:type="character" w:customStyle="1" w:styleId="TekstpodstawowywcityZnak">
    <w:name w:val="Tekst podstawowy wcięty Znak"/>
    <w:uiPriority w:val="99"/>
    <w:semiHidden/>
    <w:rsid w:val="00BE0E06"/>
    <w:rPr>
      <w:rFonts w:ascii="Times New Roman" w:hAnsi="Times New Roman" w:cs="Times New Roman"/>
      <w:sz w:val="20"/>
      <w:szCs w:val="20"/>
      <w:lang w:val="en-GB" w:eastAsia="pl-PL"/>
    </w:rPr>
  </w:style>
  <w:style w:type="paragraph" w:customStyle="1" w:styleId="tekst">
    <w:name w:val="tekst"/>
    <w:basedOn w:val="Normalny"/>
    <w:uiPriority w:val="99"/>
    <w:rsid w:val="00BE0E06"/>
    <w:pPr>
      <w:suppressLineNumbers/>
      <w:spacing w:before="60" w:after="60"/>
      <w:jc w:val="both"/>
    </w:pPr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BE0E06"/>
    <w:pPr>
      <w:ind w:left="360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E0E0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21E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61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145E"/>
    <w:rPr>
      <w:rFonts w:ascii="Segoe UI" w:hAnsi="Segoe UI" w:cs="Segoe UI"/>
      <w:sz w:val="18"/>
      <w:szCs w:val="18"/>
      <w:lang w:val="en-GB" w:eastAsia="pl-PL"/>
    </w:rPr>
  </w:style>
  <w:style w:type="paragraph" w:customStyle="1" w:styleId="Tekstpodstawowywcity21">
    <w:name w:val="Tekst podstawowy wcięty 21"/>
    <w:basedOn w:val="Normalny"/>
    <w:uiPriority w:val="99"/>
    <w:rsid w:val="00C6145E"/>
    <w:pPr>
      <w:suppressAutoHyphens/>
      <w:ind w:left="360"/>
    </w:pPr>
    <w:rPr>
      <w:rFonts w:cs="Calibri"/>
      <w:sz w:val="24"/>
      <w:lang w:val="pl-PL" w:eastAsia="ar-SA"/>
    </w:rPr>
  </w:style>
  <w:style w:type="paragraph" w:styleId="Nagwek">
    <w:name w:val="header"/>
    <w:basedOn w:val="Normalny"/>
    <w:link w:val="NagwekZnak"/>
    <w:uiPriority w:val="99"/>
    <w:rsid w:val="009B4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B4B9E"/>
    <w:rPr>
      <w:rFonts w:ascii="Times New Roman" w:hAnsi="Times New Roman" w:cs="Times New Roman"/>
      <w:sz w:val="20"/>
      <w:szCs w:val="20"/>
      <w:lang w:val="en-GB" w:eastAsia="pl-PL"/>
    </w:rPr>
  </w:style>
  <w:style w:type="character" w:styleId="Pogrubienie">
    <w:name w:val="Strong"/>
    <w:uiPriority w:val="99"/>
    <w:qFormat/>
    <w:locked/>
    <w:rsid w:val="00CE32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Tabackip</dc:creator>
  <cp:keywords/>
  <dc:description/>
  <cp:lastModifiedBy>sekretariat</cp:lastModifiedBy>
  <cp:revision>6</cp:revision>
  <cp:lastPrinted>2017-11-29T11:53:00Z</cp:lastPrinted>
  <dcterms:created xsi:type="dcterms:W3CDTF">2017-11-16T16:01:00Z</dcterms:created>
  <dcterms:modified xsi:type="dcterms:W3CDTF">2022-04-07T12:58:00Z</dcterms:modified>
</cp:coreProperties>
</file>