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AF" w:rsidRDefault="00C037AF" w:rsidP="00C037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</w:t>
      </w:r>
    </w:p>
    <w:p w:rsidR="00C037AF" w:rsidRDefault="00C037AF" w:rsidP="00C037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Dyrektora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AE7313">
        <w:rPr>
          <w:rFonts w:ascii="Arial" w:hAnsi="Arial" w:cs="Arial"/>
          <w:b/>
          <w:noProof/>
          <w:sz w:val="24"/>
          <w:szCs w:val="24"/>
        </w:rPr>
        <w:t xml:space="preserve">Zespołu Szkolno-Przedszkolnego </w:t>
      </w:r>
      <w:r>
        <w:rPr>
          <w:rFonts w:ascii="Arial" w:hAnsi="Arial" w:cs="Arial"/>
          <w:b/>
          <w:noProof/>
          <w:sz w:val="24"/>
          <w:szCs w:val="24"/>
        </w:rPr>
        <w:t>nr</w:t>
      </w:r>
      <w:r w:rsidR="00AE7313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12 w Rybniku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037AF" w:rsidRDefault="00482939" w:rsidP="00C037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27 lutego 2020</w:t>
      </w:r>
      <w:r w:rsidR="00C037AF">
        <w:rPr>
          <w:rFonts w:ascii="Arial" w:hAnsi="Arial" w:cs="Arial"/>
          <w:b/>
          <w:sz w:val="24"/>
          <w:szCs w:val="24"/>
        </w:rPr>
        <w:t>r. w sprawie powołania Komisji Rekrutacyjnej</w:t>
      </w:r>
    </w:p>
    <w:p w:rsidR="004A65B1" w:rsidRDefault="004A65B1" w:rsidP="004A65B1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A65B1" w:rsidRPr="004A65B1" w:rsidRDefault="004A65B1" w:rsidP="004A65B1">
      <w:pPr>
        <w:spacing w:line="240" w:lineRule="auto"/>
        <w:rPr>
          <w:rFonts w:ascii="Arial" w:hAnsi="Arial" w:cs="Arial"/>
          <w:sz w:val="20"/>
          <w:szCs w:val="20"/>
        </w:rPr>
      </w:pPr>
      <w:r w:rsidRPr="004A65B1">
        <w:rPr>
          <w:rFonts w:ascii="Arial" w:hAnsi="Arial" w:cs="Arial"/>
          <w:sz w:val="20"/>
          <w:szCs w:val="20"/>
        </w:rPr>
        <w:t xml:space="preserve">Na podstawie:                                                                                                                                                         </w:t>
      </w:r>
      <w:r w:rsidRPr="004A65B1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Rozporządzenia Ministra Edukacji Narodowej z dnia 16 marca 2017 r. w sprawie przeprowadzania postępowania rekrutacyjnego oraz postępowania uzupełniającego do publicznych przedszkoli, szkół i placówek (Dz.U. z 2017 r., poz. 610)</w:t>
      </w:r>
    </w:p>
    <w:p w:rsidR="00C037AF" w:rsidRDefault="004A65B1" w:rsidP="00C037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037AF">
        <w:rPr>
          <w:rFonts w:ascii="Arial" w:hAnsi="Arial" w:cs="Arial"/>
        </w:rPr>
        <w:t>arządzam się co następuje:</w:t>
      </w:r>
    </w:p>
    <w:p w:rsidR="00C037AF" w:rsidRDefault="00C037AF" w:rsidP="00C037A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C037AF" w:rsidRPr="00482939" w:rsidRDefault="00C037AF" w:rsidP="00C037AF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482939">
        <w:rPr>
          <w:rFonts w:ascii="Arial" w:hAnsi="Arial" w:cs="Arial"/>
          <w:sz w:val="20"/>
          <w:szCs w:val="20"/>
        </w:rPr>
        <w:t>Powołanie Komisji</w:t>
      </w:r>
    </w:p>
    <w:p w:rsidR="00C037AF" w:rsidRDefault="00C037AF" w:rsidP="00C037AF">
      <w:pPr>
        <w:pStyle w:val="Akapitzlist1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Powołuję Komisję Rekrutacyjną.</w:t>
      </w:r>
    </w:p>
    <w:p w:rsidR="00C037AF" w:rsidRDefault="00C037AF" w:rsidP="00C037AF">
      <w:pPr>
        <w:pStyle w:val="Akapitzlist1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działania Komisji Rekrutacyjnej jest przeprowadzenie postępowania rekrutacyjnego do Przedszko</w:t>
      </w:r>
      <w:r w:rsidR="00482939">
        <w:rPr>
          <w:rFonts w:ascii="Arial" w:hAnsi="Arial" w:cs="Arial"/>
        </w:rPr>
        <w:t xml:space="preserve">la i Szkoły  na rok szkolny 2020 </w:t>
      </w:r>
      <w:r>
        <w:rPr>
          <w:rFonts w:ascii="Arial" w:hAnsi="Arial" w:cs="Arial"/>
        </w:rPr>
        <w:t>/</w:t>
      </w:r>
      <w:r w:rsidR="00482939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C037AF" w:rsidRDefault="00C037AF" w:rsidP="00C037AF">
      <w:pPr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C037AF" w:rsidRDefault="00C037AF" w:rsidP="00C037AF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 Komisji</w:t>
      </w:r>
    </w:p>
    <w:p w:rsidR="00C037AF" w:rsidRDefault="00C037AF" w:rsidP="00C037AF">
      <w:pPr>
        <w:pStyle w:val="Akapitzlist1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członków Komisji Rekrutacyjnej, o której mowa w §1 powołuję:</w:t>
      </w:r>
    </w:p>
    <w:p w:rsidR="00C037AF" w:rsidRDefault="00482939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Aleksandra Piotrowska</w:t>
      </w:r>
    </w:p>
    <w:p w:rsidR="00C037AF" w:rsidRDefault="006A7868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Bogumiła </w:t>
      </w:r>
      <w:r w:rsidR="00185CE0">
        <w:rPr>
          <w:rFonts w:ascii="Arial" w:hAnsi="Arial" w:cs="Arial"/>
        </w:rPr>
        <w:t>Cichecka</w:t>
      </w:r>
    </w:p>
    <w:p w:rsidR="00C037AF" w:rsidRDefault="00C037AF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Elżbieta </w:t>
      </w:r>
      <w:proofErr w:type="spellStart"/>
      <w:r>
        <w:rPr>
          <w:rFonts w:ascii="Arial" w:hAnsi="Arial" w:cs="Arial"/>
        </w:rPr>
        <w:t>Ancygier</w:t>
      </w:r>
      <w:proofErr w:type="spellEnd"/>
    </w:p>
    <w:p w:rsidR="00C037AF" w:rsidRDefault="00C037AF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Monika Kocjan-Gatnar</w:t>
      </w:r>
    </w:p>
    <w:p w:rsidR="00C037AF" w:rsidRDefault="00C037AF" w:rsidP="00C037AF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Barbara Kuźma -Wypich</w:t>
      </w:r>
    </w:p>
    <w:p w:rsidR="00C037AF" w:rsidRDefault="00C037AF" w:rsidP="00C037AF">
      <w:pPr>
        <w:pStyle w:val="Akapitzlist1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Przewodniczącym Komisji Rekrutacyjnej wyznaczam Panią </w:t>
      </w:r>
      <w:r w:rsidR="00482939">
        <w:rPr>
          <w:rFonts w:ascii="Arial" w:hAnsi="Arial" w:cs="Arial"/>
        </w:rPr>
        <w:t>Aleksandrę Piotrowską.</w:t>
      </w:r>
    </w:p>
    <w:p w:rsidR="00C037AF" w:rsidRDefault="00C037AF" w:rsidP="00C037AF">
      <w:pPr>
        <w:jc w:val="center"/>
        <w:rPr>
          <w:rFonts w:ascii="Arial" w:hAnsi="Arial" w:cs="Arial"/>
        </w:rPr>
      </w:pP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Zadania</w:t>
      </w:r>
    </w:p>
    <w:p w:rsidR="00C037AF" w:rsidRDefault="00C037AF" w:rsidP="00C037AF">
      <w:pPr>
        <w:pStyle w:val="Akapitzlist1"/>
        <w:numPr>
          <w:ilvl w:val="0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Rekrutacyjnej należy: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 z zachowaniem obowiązujących zasad rekrutacji,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od publicznej wiadomości listy kandydatów przyjętych i kandydatów nieprzyjętych,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weryfikacja danych zawartych w dostarczonych wnioskach,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poprawnością systemu elektronicznego w procesie rekrutacji,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 przewidzianym w przepisach prawa terminie uzasadnień odmów przyjęcia kandydatów, których rodzice o to wystąpili,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niezwłoczne udzielanie Dyrektorowi  wszelkich wyjaśnień związanych z procesem rekrutacji, 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C037AF" w:rsidRDefault="00C037AF" w:rsidP="00C037AF">
      <w:pPr>
        <w:pStyle w:val="Akapitzlist1"/>
        <w:numPr>
          <w:ilvl w:val="0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Przewodniczącego Komisji Rekrutacyjnej należy w szczególności: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szczegółowego trybu i terminów pracy Komisji Rekrutacyjnej,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kierowanie pracami Komisji Rekrutacyjnej,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dokumentacji prac Komisji Rekrutacyjnej,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C037AF" w:rsidRDefault="00C037AF" w:rsidP="00C037AF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szczególnych przypadkach występowanie do prezydenta miasta właściwego ze względu na miejsce zamieszkania kandydata o potwierdzenie wybranych okoliczności wskazanych w przedstawionym wniosku i dokumentach.</w:t>
      </w: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pracy</w:t>
      </w:r>
    </w:p>
    <w:p w:rsidR="00C037AF" w:rsidRDefault="00C037AF" w:rsidP="00C037AF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podejmuje decyzje większością głosów przy udziale co najmniej 2/3 pełnego składu Komisji.</w:t>
      </w:r>
    </w:p>
    <w:p w:rsidR="00C037AF" w:rsidRDefault="00C037AF" w:rsidP="00C037AF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Komisja nie jest w stanie wyłonić większości decydujący głos ma Przewodniczący Komisji Rekrutacyjnej.</w:t>
      </w:r>
    </w:p>
    <w:p w:rsidR="00C037AF" w:rsidRDefault="00C037AF" w:rsidP="00C037AF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postępowania rekrutacyjnego podpisuje Przewodniczący Komisji Rekrutacyjnej.</w:t>
      </w:r>
    </w:p>
    <w:p w:rsidR="00C037AF" w:rsidRDefault="00C037AF" w:rsidP="00C037AF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Bezstronność</w:t>
      </w:r>
    </w:p>
    <w:p w:rsidR="00C037AF" w:rsidRDefault="00C037AF" w:rsidP="00C037AF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Rekrutacyjnej pracują w niej z zachowaniem zasad profesjonalizmu, rzetelności i bezstronności.</w:t>
      </w:r>
    </w:p>
    <w:p w:rsidR="00C037AF" w:rsidRDefault="00C037AF" w:rsidP="00C037AF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praca w Komisji Rekrutacyjnej rodzi lub może rodzić ryzyko niezachowania zasad, o których mowa w ust. 1 lub powodować dla członka Komisji </w:t>
      </w:r>
      <w:r>
        <w:rPr>
          <w:rFonts w:ascii="Arial" w:hAnsi="Arial" w:cs="Arial"/>
        </w:rPr>
        <w:lastRenderedPageBreak/>
        <w:t>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Zespołu Szkolno-Przedszkolnego</w:t>
      </w:r>
    </w:p>
    <w:p w:rsidR="00C037AF" w:rsidRDefault="00C037AF" w:rsidP="00C037AF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ust. 3, Dyrektor  Zespołu Szkolno-Przedszkolnego</w:t>
      </w:r>
    </w:p>
    <w:p w:rsidR="00C037AF" w:rsidRDefault="00482939" w:rsidP="00C037AF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037AF">
        <w:rPr>
          <w:rFonts w:ascii="Arial" w:hAnsi="Arial" w:cs="Arial"/>
        </w:rPr>
        <w:t>iezwłocznie w trybie zarządzenia zmienia skład Komisji Rekrutacyjnej usuwając z niej członków, o których mowa w ust. 2, zastępując ich innymi osobami lub zmniejszając skład Komisji.</w:t>
      </w: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uzupełniające</w:t>
      </w:r>
    </w:p>
    <w:p w:rsidR="00C037AF" w:rsidRDefault="00C037AF" w:rsidP="00C037AF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wyniku postępowania rekrutacyjnego nie wszystkie oferowane przez przedszkole miejsca zostały obsadzone Komisja Rekrutacyjna prowadzi także postępowanie uzupełniające.</w:t>
      </w:r>
    </w:p>
    <w:p w:rsidR="00C037AF" w:rsidRDefault="00C037AF" w:rsidP="00C037AF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i zasady pracy Komisji Rekrutacyjnej w postępowaniu uzupełniającym są identyczne, jak w przypadku podstawowego postępowania rekrutacyjnego.</w:t>
      </w:r>
    </w:p>
    <w:p w:rsidR="00C037AF" w:rsidRDefault="00C037AF" w:rsidP="00C037AF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zapisów w §3 ust. 1 lit. e, z postępowania uzupełniającego sporządza się odrębny protokół.</w:t>
      </w:r>
    </w:p>
    <w:p w:rsidR="00C037AF" w:rsidRDefault="00C037AF" w:rsidP="00C037AF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C037AF" w:rsidRDefault="00C037AF" w:rsidP="00C037AF">
      <w:pPr>
        <w:spacing w:before="120"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C037AF" w:rsidRDefault="00C037AF" w:rsidP="00C037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C037AF" w:rsidRDefault="00C037AF" w:rsidP="00C037AF">
      <w:pPr>
        <w:rPr>
          <w:rFonts w:ascii="Arial" w:hAnsi="Arial" w:cs="Arial"/>
        </w:rPr>
      </w:pPr>
    </w:p>
    <w:p w:rsidR="00C037AF" w:rsidRDefault="00C037AF" w:rsidP="00C037AF">
      <w:pPr>
        <w:rPr>
          <w:rFonts w:ascii="Arial" w:hAnsi="Arial" w:cs="Arial"/>
        </w:rPr>
      </w:pPr>
    </w:p>
    <w:p w:rsidR="00C037AF" w:rsidRDefault="00C037AF" w:rsidP="00C037AF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C037AF" w:rsidRDefault="00C037AF" w:rsidP="00C037AF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noProof/>
          <w:sz w:val="16"/>
          <w:szCs w:val="16"/>
        </w:rPr>
        <w:t>Dyrektora</w:t>
      </w:r>
    </w:p>
    <w:p w:rsidR="00AF5EF0" w:rsidRDefault="00AF5EF0"/>
    <w:sectPr w:rsidR="00AF5EF0" w:rsidSect="00AF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AF"/>
    <w:rsid w:val="00185CE0"/>
    <w:rsid w:val="00215889"/>
    <w:rsid w:val="00482939"/>
    <w:rsid w:val="004A65B1"/>
    <w:rsid w:val="005600CB"/>
    <w:rsid w:val="006A7868"/>
    <w:rsid w:val="00AE7313"/>
    <w:rsid w:val="00AF5EF0"/>
    <w:rsid w:val="00B73B15"/>
    <w:rsid w:val="00C037AF"/>
    <w:rsid w:val="00CE3D72"/>
    <w:rsid w:val="00D5227F"/>
    <w:rsid w:val="00F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A111-F8ED-4FAB-9665-F66B872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7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037AF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A65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Serwotka</dc:creator>
  <cp:keywords/>
  <dc:description/>
  <cp:lastModifiedBy>sekretariat</cp:lastModifiedBy>
  <cp:revision>2</cp:revision>
  <cp:lastPrinted>2020-02-26T10:07:00Z</cp:lastPrinted>
  <dcterms:created xsi:type="dcterms:W3CDTF">2020-02-26T10:07:00Z</dcterms:created>
  <dcterms:modified xsi:type="dcterms:W3CDTF">2020-02-26T10:07:00Z</dcterms:modified>
</cp:coreProperties>
</file>